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3CD9" w:rsidRDefault="00153CD9" w:rsidP="00153CD9">
      <w:proofErr w:type="spellStart"/>
      <w:r>
        <w:t>Queridos</w:t>
      </w:r>
      <w:proofErr w:type="spellEnd"/>
      <w:r>
        <w:t xml:space="preserve"> padres,</w:t>
      </w:r>
    </w:p>
    <w:p w:rsidR="00153CD9" w:rsidRDefault="00153CD9" w:rsidP="00153CD9"/>
    <w:p w:rsidR="00153CD9" w:rsidRDefault="00153CD9" w:rsidP="00153CD9">
      <w:proofErr w:type="spellStart"/>
      <w:r>
        <w:t>Vamos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utilizar</w:t>
      </w:r>
      <w:proofErr w:type="spellEnd"/>
      <w:r>
        <w:t xml:space="preserve"> el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aprender</w:t>
      </w:r>
      <w:proofErr w:type="spellEnd"/>
      <w:r>
        <w:t xml:space="preserve"> para la </w:t>
      </w:r>
      <w:proofErr w:type="spellStart"/>
      <w:r>
        <w:t>instrucción</w:t>
      </w:r>
      <w:proofErr w:type="spellEnd"/>
      <w:r>
        <w:t xml:space="preserve"> de </w:t>
      </w:r>
      <w:proofErr w:type="spellStart"/>
      <w:r>
        <w:t>teclado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. </w:t>
      </w:r>
      <w:proofErr w:type="spellStart"/>
      <w:r>
        <w:t>Tipo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envuelve</w:t>
      </w:r>
      <w:proofErr w:type="spellEnd"/>
      <w:r>
        <w:t xml:space="preserve"> las </w:t>
      </w:r>
      <w:proofErr w:type="spellStart"/>
      <w:r>
        <w:t>lecciones</w:t>
      </w:r>
      <w:proofErr w:type="spellEnd"/>
      <w:r>
        <w:t xml:space="preserve"> de </w:t>
      </w:r>
      <w:proofErr w:type="spellStart"/>
      <w:r>
        <w:t>teclado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intrigante</w:t>
      </w:r>
      <w:proofErr w:type="spellEnd"/>
      <w:r>
        <w:t xml:space="preserve"> de la </w:t>
      </w:r>
      <w:proofErr w:type="spellStart"/>
      <w:r>
        <w:t>aventura</w:t>
      </w:r>
      <w:proofErr w:type="spellEnd"/>
      <w:r>
        <w:t xml:space="preserve"> y la </w:t>
      </w:r>
      <w:proofErr w:type="spellStart"/>
      <w:r>
        <w:t>información</w:t>
      </w:r>
      <w:proofErr w:type="spellEnd"/>
      <w:r>
        <w:t xml:space="preserve">, con </w:t>
      </w:r>
      <w:proofErr w:type="spellStart"/>
      <w:r>
        <w:t>módulos</w:t>
      </w:r>
      <w:proofErr w:type="spellEnd"/>
      <w:r>
        <w:t xml:space="preserve"> de </w:t>
      </w:r>
      <w:proofErr w:type="spellStart"/>
      <w:r>
        <w:t>instrucción</w:t>
      </w:r>
      <w:proofErr w:type="spellEnd"/>
      <w:r>
        <w:t xml:space="preserve"> y </w:t>
      </w:r>
      <w:proofErr w:type="spellStart"/>
      <w:r>
        <w:t>emocionantes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mecanografía</w:t>
      </w:r>
      <w:proofErr w:type="spellEnd"/>
      <w:r>
        <w:t xml:space="preserve"> y </w:t>
      </w:r>
      <w:proofErr w:type="spellStart"/>
      <w:r>
        <w:t>juegos</w:t>
      </w:r>
      <w:proofErr w:type="spellEnd"/>
      <w:r>
        <w:t xml:space="preserve"> para </w:t>
      </w:r>
      <w:proofErr w:type="spellStart"/>
      <w:r>
        <w:t>reforzar</w:t>
      </w:r>
      <w:proofErr w:type="spellEnd"/>
      <w:r>
        <w:t xml:space="preserve"> las </w:t>
      </w:r>
      <w:proofErr w:type="spellStart"/>
      <w:r>
        <w:t>habilidades</w:t>
      </w:r>
      <w:proofErr w:type="spellEnd"/>
      <w:r>
        <w:t xml:space="preserve"> de </w:t>
      </w:r>
      <w:proofErr w:type="spellStart"/>
      <w:r>
        <w:t>teclado</w:t>
      </w:r>
      <w:proofErr w:type="spellEnd"/>
      <w:r>
        <w:t xml:space="preserve">. Type to Learn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nube</w:t>
      </w:r>
      <w:proofErr w:type="spellEnd"/>
      <w:r>
        <w:t xml:space="preserve"> y </w:t>
      </w:r>
      <w:proofErr w:type="spellStart"/>
      <w:r>
        <w:t>permite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Pr="00153CD9">
        <w:t>estudiantes</w:t>
      </w:r>
      <w:proofErr w:type="spellEnd"/>
      <w:r>
        <w:t xml:space="preserve"> </w:t>
      </w:r>
      <w:proofErr w:type="spellStart"/>
      <w:r>
        <w:t>practicar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navegador</w:t>
      </w:r>
      <w:proofErr w:type="spellEnd"/>
      <w:r>
        <w:t xml:space="preserve"> web actual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conexión</w:t>
      </w:r>
      <w:proofErr w:type="spellEnd"/>
      <w:r>
        <w:t xml:space="preserve"> a Internet.</w:t>
      </w:r>
    </w:p>
    <w:p w:rsidR="00153CD9" w:rsidRDefault="00153CD9" w:rsidP="00153CD9"/>
    <w:p w:rsidR="00156230" w:rsidRDefault="00153CD9" w:rsidP="00153CD9">
      <w:r>
        <w:t xml:space="preserve">Para </w:t>
      </w:r>
      <w:proofErr w:type="spellStart"/>
      <w:r>
        <w:t>lanzar</w:t>
      </w:r>
      <w:proofErr w:type="spellEnd"/>
      <w:r>
        <w:t xml:space="preserve"> el </w:t>
      </w:r>
      <w:proofErr w:type="spellStart"/>
      <w:r>
        <w:t>tipo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aventura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r w:rsidRPr="00153CD9">
        <w:rPr>
          <w:lang w:val="es-MX"/>
        </w:rPr>
        <w:t>sencillos</w:t>
      </w:r>
      <w:r>
        <w:t xml:space="preserve"> </w:t>
      </w:r>
      <w:proofErr w:type="spellStart"/>
      <w:r>
        <w:t>pasos</w:t>
      </w:r>
      <w:proofErr w:type="spellEnd"/>
      <w:r>
        <w:t>:</w:t>
      </w:r>
    </w:p>
    <w:p w:rsidR="00153CD9" w:rsidRDefault="00153CD9" w:rsidP="00153CD9"/>
    <w:p w:rsidR="00156230" w:rsidRPr="00E144AC" w:rsidRDefault="00153CD9">
      <w:pPr>
        <w:numPr>
          <w:ilvl w:val="0"/>
          <w:numId w:val="1"/>
        </w:numPr>
        <w:ind w:hanging="360"/>
        <w:contextualSpacing/>
      </w:pPr>
      <w:proofErr w:type="spellStart"/>
      <w:r w:rsidRPr="00153CD9">
        <w:t>Vete</w:t>
      </w:r>
      <w:proofErr w:type="spellEnd"/>
      <w:r w:rsidRPr="00153CD9">
        <w:t xml:space="preserve"> a</w:t>
      </w:r>
      <w:r>
        <w:t xml:space="preserve"> </w:t>
      </w:r>
      <w:hyperlink r:id="rId8">
        <w:r w:rsidR="00D62CF8">
          <w:rPr>
            <w:color w:val="1155CC"/>
            <w:u w:val="single"/>
          </w:rPr>
          <w:t>www.typetolearn.com</w:t>
        </w:r>
      </w:hyperlink>
    </w:p>
    <w:p w:rsidR="00E144AC" w:rsidRDefault="00E144AC" w:rsidP="00E144AC">
      <w:pPr>
        <w:ind w:left="720"/>
        <w:contextualSpacing/>
      </w:pPr>
      <w:r>
        <w:rPr>
          <w:noProof/>
        </w:rPr>
        <w:drawing>
          <wp:inline distT="0" distB="0" distL="0" distR="0">
            <wp:extent cx="1933575" cy="1194690"/>
            <wp:effectExtent l="0" t="0" r="0" b="5715"/>
            <wp:docPr id="3" name="Picture 3" descr="\\erfile\home2\hparsons\My Documents\Type to Learn Support Images\TTL 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rfile\home2\hparsons\My Documents\Type to Learn Support Images\TTL Logi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74" cy="119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CD9" w:rsidRDefault="00153CD9">
      <w:pPr>
        <w:ind w:left="720"/>
      </w:pPr>
      <w:proofErr w:type="spellStart"/>
      <w:r w:rsidRPr="00153CD9">
        <w:t>Ingrese</w:t>
      </w:r>
      <w:proofErr w:type="spellEnd"/>
      <w:r w:rsidRPr="00153CD9">
        <w:t xml:space="preserve"> la </w:t>
      </w:r>
      <w:proofErr w:type="spellStart"/>
      <w:r w:rsidRPr="00153CD9">
        <w:t>información</w:t>
      </w:r>
      <w:proofErr w:type="spellEnd"/>
      <w:r w:rsidRPr="00153CD9">
        <w:t xml:space="preserve"> de </w:t>
      </w:r>
      <w:proofErr w:type="spellStart"/>
      <w:r w:rsidRPr="00153CD9">
        <w:t>su</w:t>
      </w:r>
      <w:proofErr w:type="spellEnd"/>
      <w:r w:rsidRPr="00153CD9">
        <w:t xml:space="preserve"> </w:t>
      </w:r>
      <w:proofErr w:type="spellStart"/>
      <w:r w:rsidRPr="00153CD9">
        <w:t>cuenta</w:t>
      </w:r>
      <w:proofErr w:type="spellEnd"/>
    </w:p>
    <w:p w:rsidR="00156230" w:rsidRDefault="00153CD9">
      <w:pPr>
        <w:ind w:left="720"/>
      </w:pPr>
      <w:proofErr w:type="spellStart"/>
      <w:r w:rsidRPr="00153CD9">
        <w:t>Código</w:t>
      </w:r>
      <w:proofErr w:type="spellEnd"/>
      <w:r w:rsidRPr="00153CD9">
        <w:t xml:space="preserve"> de </w:t>
      </w:r>
      <w:proofErr w:type="spellStart"/>
      <w:r w:rsidRPr="00153CD9">
        <w:t>cuenta</w:t>
      </w:r>
      <w:proofErr w:type="spellEnd"/>
      <w:r w:rsidR="00E144AC">
        <w:t>:</w:t>
      </w:r>
      <w:r w:rsidR="00626ED3">
        <w:tab/>
      </w:r>
      <w:r w:rsidR="00D62CF8">
        <w:t>______________</w:t>
      </w:r>
      <w:r w:rsidR="00E144AC">
        <w:t>_</w:t>
      </w:r>
    </w:p>
    <w:p w:rsidR="00156230" w:rsidRDefault="00D62CF8">
      <w:pPr>
        <w:ind w:left="720"/>
      </w:pPr>
      <w:r>
        <w:t xml:space="preserve">Username: </w:t>
      </w:r>
      <w:r>
        <w:tab/>
      </w:r>
      <w:r w:rsidR="00626ED3">
        <w:tab/>
      </w:r>
      <w:r>
        <w:t>_______________</w:t>
      </w:r>
    </w:p>
    <w:p w:rsidR="00156230" w:rsidRDefault="00153CD9">
      <w:pPr>
        <w:ind w:left="720"/>
      </w:pPr>
      <w:proofErr w:type="spellStart"/>
      <w:r w:rsidRPr="00153CD9">
        <w:t>Contraseña</w:t>
      </w:r>
      <w:proofErr w:type="spellEnd"/>
      <w:r w:rsidR="00D62CF8">
        <w:t xml:space="preserve">: </w:t>
      </w:r>
      <w:r w:rsidR="00D62CF8">
        <w:tab/>
      </w:r>
      <w:r w:rsidR="00626ED3">
        <w:tab/>
      </w:r>
      <w:r w:rsidR="00D62CF8">
        <w:t>_______________</w:t>
      </w:r>
    </w:p>
    <w:p w:rsidR="00E144AC" w:rsidRDefault="00153CD9" w:rsidP="00E144AC">
      <w:pPr>
        <w:numPr>
          <w:ilvl w:val="0"/>
          <w:numId w:val="1"/>
        </w:numPr>
        <w:ind w:hanging="360"/>
        <w:contextualSpacing/>
      </w:pPr>
      <w:proofErr w:type="spellStart"/>
      <w:r>
        <w:t>Seleccione</w:t>
      </w:r>
      <w:proofErr w:type="spellEnd"/>
      <w:r w:rsidR="00B34C3D">
        <w:t xml:space="preserve"> </w:t>
      </w:r>
      <w:r w:rsidR="00E144AC" w:rsidRPr="00E144AC">
        <w:rPr>
          <w:b/>
        </w:rPr>
        <w:t xml:space="preserve">Launch </w:t>
      </w:r>
      <w:bookmarkStart w:id="0" w:name="_GoBack"/>
      <w:bookmarkEnd w:id="0"/>
      <w:r w:rsidR="00E144AC" w:rsidRPr="00E144AC">
        <w:rPr>
          <w:b/>
        </w:rPr>
        <w:t>Type to Learn</w:t>
      </w:r>
    </w:p>
    <w:p w:rsidR="00E144AC" w:rsidRDefault="00E144AC" w:rsidP="00E144AC">
      <w:pPr>
        <w:ind w:left="720"/>
        <w:contextualSpacing/>
      </w:pPr>
      <w:r>
        <w:rPr>
          <w:noProof/>
        </w:rPr>
        <w:drawing>
          <wp:inline distT="0" distB="0" distL="0" distR="0">
            <wp:extent cx="4591050" cy="1757113"/>
            <wp:effectExtent l="0" t="0" r="0" b="0"/>
            <wp:docPr id="4" name="Picture 4" descr="\\erfile\home2\hparsons\My Documents\Type to Learn Support Images\TTL Logi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rfile\home2\hparsons\My Documents\Type to Learn Support Images\TTL Login 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75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230" w:rsidRDefault="00156230"/>
    <w:p w:rsidR="00156230" w:rsidRDefault="00156230"/>
    <w:sectPr w:rsidR="0015623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DA" w:rsidRDefault="007655DA">
      <w:pPr>
        <w:spacing w:line="240" w:lineRule="auto"/>
      </w:pPr>
      <w:r>
        <w:separator/>
      </w:r>
    </w:p>
  </w:endnote>
  <w:endnote w:type="continuationSeparator" w:id="0">
    <w:p w:rsidR="007655DA" w:rsidRDefault="00765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30" w:rsidRDefault="00156230">
    <w:pPr>
      <w:pBdr>
        <w:top w:val="single" w:sz="4" w:space="1" w:color="auto"/>
      </w:pBdr>
    </w:pPr>
  </w:p>
  <w:p w:rsidR="00156230" w:rsidRDefault="00156230"/>
  <w:p w:rsidR="00156230" w:rsidRDefault="00D62CF8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5D65F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5D65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DA" w:rsidRDefault="007655DA">
      <w:pPr>
        <w:spacing w:line="240" w:lineRule="auto"/>
      </w:pPr>
      <w:r>
        <w:separator/>
      </w:r>
    </w:p>
  </w:footnote>
  <w:footnote w:type="continuationSeparator" w:id="0">
    <w:p w:rsidR="007655DA" w:rsidRDefault="007655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30" w:rsidRDefault="00156230"/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156230"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156230" w:rsidRDefault="00D62CF8">
          <w:pPr>
            <w:jc w:val="right"/>
          </w:pPr>
          <w:r>
            <w:rPr>
              <w:noProof/>
            </w:rPr>
            <w:drawing>
              <wp:inline distT="114300" distB="114300" distL="114300" distR="114300">
                <wp:extent cx="1352550" cy="1195388"/>
                <wp:effectExtent l="0" t="0" r="0" b="0"/>
                <wp:docPr id="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11953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156230" w:rsidRDefault="00156230">
          <w:pPr>
            <w:jc w:val="right"/>
          </w:pPr>
        </w:p>
      </w:tc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156230" w:rsidRDefault="00D62CF8">
          <w:pPr>
            <w:spacing w:line="240" w:lineRule="auto"/>
            <w:jc w:val="right"/>
          </w:pPr>
          <w:r>
            <w:rPr>
              <w:noProof/>
            </w:rPr>
            <w:drawing>
              <wp:inline distT="114300" distB="114300" distL="114300" distR="114300">
                <wp:extent cx="1914525" cy="947738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9477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56230" w:rsidRDefault="00156230">
    <w:pPr>
      <w:pBdr>
        <w:top w:val="single" w:sz="4" w:space="1" w:color="auto"/>
      </w:pBdr>
    </w:pPr>
  </w:p>
  <w:p w:rsidR="00156230" w:rsidRDefault="001562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0EB7"/>
    <w:multiLevelType w:val="multilevel"/>
    <w:tmpl w:val="4784FE2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6230"/>
    <w:rsid w:val="00153CD9"/>
    <w:rsid w:val="00156230"/>
    <w:rsid w:val="001A35E3"/>
    <w:rsid w:val="005A6196"/>
    <w:rsid w:val="005D65F8"/>
    <w:rsid w:val="0061307D"/>
    <w:rsid w:val="00626ED3"/>
    <w:rsid w:val="006F26F7"/>
    <w:rsid w:val="007655DA"/>
    <w:rsid w:val="007E1603"/>
    <w:rsid w:val="008026E9"/>
    <w:rsid w:val="00926A44"/>
    <w:rsid w:val="00B34C3D"/>
    <w:rsid w:val="00C32BFE"/>
    <w:rsid w:val="00D62CF8"/>
    <w:rsid w:val="00E144AC"/>
    <w:rsid w:val="00F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E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E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etolear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Parsons</dc:creator>
  <cp:lastModifiedBy>Arthur Brugh</cp:lastModifiedBy>
  <cp:revision>3</cp:revision>
  <cp:lastPrinted>2018-09-05T13:05:00Z</cp:lastPrinted>
  <dcterms:created xsi:type="dcterms:W3CDTF">2018-09-05T13:04:00Z</dcterms:created>
  <dcterms:modified xsi:type="dcterms:W3CDTF">2018-09-05T13:05:00Z</dcterms:modified>
</cp:coreProperties>
</file>